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B403F7" w:rsidRDefault="00B403F7" w:rsidP="00B403F7">
      <w:pPr>
        <w:pStyle w:val="Subtitle"/>
        <w:jc w:val="center"/>
      </w:pPr>
      <w:r>
        <w:t>nr. 33 / 8.6.2024</w:t>
      </w:r>
    </w:p>
    <w:p w:rsidR="00B403F7" w:rsidRDefault="00B403F7" w:rsidP="00B403F7">
      <w:pPr>
        <w:jc w:val="both"/>
        <w:rPr>
          <w:rFonts w:ascii="Palatino Linotype" w:hAnsi="Palatino Linotype"/>
        </w:rPr>
      </w:pPr>
    </w:p>
    <w:p w:rsidR="00B403F7" w:rsidRDefault="00B403F7" w:rsidP="00B403F7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B403F7" w:rsidRDefault="00B403F7" w:rsidP="00B403F7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B403F7" w:rsidRDefault="00B403F7" w:rsidP="00B403F7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B403F7" w:rsidRDefault="00B403F7" w:rsidP="00B403F7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33 din data de 8.6.2024 orele 10:00-11:00, convocată la Sediu de Dan-Marian JOIȚA în data de 25.5.2024,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B403F7" w:rsidRDefault="00B403F7" w:rsidP="00B403F7">
      <w:pPr>
        <w:jc w:val="both"/>
        <w:rPr>
          <w:rFonts w:ascii="Palatino Linotype" w:hAnsi="Palatino Linotype"/>
          <w:sz w:val="24"/>
        </w:rPr>
      </w:pPr>
    </w:p>
    <w:p w:rsidR="00B403F7" w:rsidRDefault="00B403F7" w:rsidP="00B403F7">
      <w:pPr>
        <w:jc w:val="both"/>
        <w:rPr>
          <w:rFonts w:ascii="Palatino Linotype" w:hAnsi="Palatino Linotype"/>
          <w:sz w:val="24"/>
        </w:rPr>
      </w:pPr>
    </w:p>
    <w:p w:rsidR="00B403F7" w:rsidRDefault="00B403F7" w:rsidP="00B403F7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B403F7" w:rsidRDefault="00B403F7" w:rsidP="00B403F7">
      <w:pPr>
        <w:jc w:val="both"/>
        <w:rPr>
          <w:rFonts w:ascii="Palatino Linotype" w:hAnsi="Palatino Linotype"/>
        </w:rPr>
      </w:pPr>
    </w:p>
    <w:p w:rsidR="00B403F7" w:rsidRPr="0063186A" w:rsidRDefault="00B403F7" w:rsidP="00B403F7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întruniri este </w:t>
      </w:r>
      <w:r w:rsidR="0063186A">
        <w:rPr>
          <w:rFonts w:ascii="Palatino Linotype" w:hAnsi="Palatino Linotype"/>
        </w:rPr>
        <w:t xml:space="preserve">stabilirea primei automatizări </w:t>
      </w:r>
      <w:r w:rsidR="0063186A" w:rsidRPr="0063186A">
        <w:rPr>
          <w:rFonts w:ascii="Palatino Linotype" w:hAnsi="Palatino Linotype"/>
        </w:rPr>
        <w:t>studiate:</w:t>
      </w:r>
    </w:p>
    <w:p w:rsidR="00CC5245" w:rsidRPr="0063186A" w:rsidRDefault="00B403F7" w:rsidP="00B403F7">
      <w:pPr>
        <w:jc w:val="both"/>
        <w:rPr>
          <w:rFonts w:ascii="Palatino Linotype" w:hAnsi="Palatino Linotype"/>
        </w:rPr>
      </w:pPr>
      <w:r w:rsidRPr="0063186A">
        <w:rPr>
          <w:rFonts w:ascii="Palatino Linotype" w:hAnsi="Palatino Linotype"/>
        </w:rPr>
        <w:tab/>
      </w:r>
      <w:r w:rsidR="0063186A" w:rsidRPr="0063186A">
        <w:rPr>
          <w:rFonts w:ascii="Palatino Linotype" w:hAnsi="Palatino Linotype"/>
        </w:rPr>
        <w:t>Aceasta va fi controlul irigațiilor de pe telefon</w:t>
      </w:r>
      <w:r w:rsidRPr="0063186A"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45676" w:rsidRPr="00045676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45676" w:rsidRPr="00045676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45676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186A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403F7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8</cp:revision>
  <dcterms:created xsi:type="dcterms:W3CDTF">2024-05-04T09:19:00Z</dcterms:created>
  <dcterms:modified xsi:type="dcterms:W3CDTF">2025-01-30T13:40:00Z</dcterms:modified>
</cp:coreProperties>
</file>